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4D" w:rsidRDefault="00313E98" w:rsidP="00313E9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E98">
        <w:rPr>
          <w:rFonts w:ascii="Times New Roman" w:hAnsi="Times New Roman" w:cs="Times New Roman"/>
          <w:b/>
          <w:sz w:val="28"/>
          <w:szCs w:val="28"/>
        </w:rPr>
        <w:t>Список литературы по дисциплине «Маркетинговые исследования и ситуационный анализ»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 w:rsidRPr="00313E98">
        <w:rPr>
          <w:rFonts w:ascii="Times New Roman" w:hAnsi="Times New Roman" w:cs="Times New Roman"/>
          <w:sz w:val="28"/>
          <w:szCs w:val="28"/>
        </w:rPr>
        <w:t>1. Сафронова, Н.Б., Корнеева, И.Е.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Маркетинговые исследования: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E98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Pr="00313E98">
        <w:rPr>
          <w:rFonts w:ascii="Times New Roman" w:hAnsi="Times New Roman" w:cs="Times New Roman"/>
          <w:sz w:val="28"/>
          <w:szCs w:val="28"/>
        </w:rPr>
        <w:t>Издательско</w:t>
      </w:r>
      <w:proofErr w:type="spellEnd"/>
      <w:r w:rsidRPr="00313E98">
        <w:rPr>
          <w:rFonts w:ascii="Times New Roman" w:hAnsi="Times New Roman" w:cs="Times New Roman"/>
          <w:sz w:val="28"/>
          <w:szCs w:val="28"/>
        </w:rPr>
        <w:t>- торговая корпорация «Дашков и</w:t>
      </w:r>
      <w:proofErr w:type="gramStart"/>
      <w:r w:rsidRPr="00313E9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13E98">
        <w:rPr>
          <w:rFonts w:ascii="Times New Roman" w:hAnsi="Times New Roman" w:cs="Times New Roman"/>
          <w:sz w:val="28"/>
          <w:szCs w:val="28"/>
        </w:rPr>
        <w:t>°», 2017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13E98">
        <w:rPr>
          <w:rFonts w:ascii="Times New Roman" w:hAnsi="Times New Roman" w:cs="Times New Roman"/>
          <w:sz w:val="28"/>
          <w:szCs w:val="28"/>
        </w:rPr>
        <w:t>Коротков,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Маркетинговые исследования: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E98">
        <w:rPr>
          <w:rFonts w:ascii="Times New Roman" w:hAnsi="Times New Roman" w:cs="Times New Roman"/>
          <w:sz w:val="28"/>
          <w:szCs w:val="28"/>
        </w:rPr>
        <w:t>Москва: ЮНИТИ-ДАНА, 2017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Каменева Н.Г., Поляков В. А. </w:t>
      </w:r>
      <w:r w:rsidRPr="00313E98">
        <w:rPr>
          <w:rFonts w:ascii="Times New Roman" w:hAnsi="Times New Roman" w:cs="Times New Roman"/>
          <w:sz w:val="28"/>
          <w:szCs w:val="28"/>
        </w:rPr>
        <w:t>Маркетинговые исследования: учебное пособие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910370">
        <w:rPr>
          <w:rFonts w:ascii="Times New Roman" w:hAnsi="Times New Roman" w:cs="Times New Roman"/>
          <w:sz w:val="28"/>
          <w:szCs w:val="28"/>
        </w:rPr>
        <w:t xml:space="preserve"> Москва: Вузовский учебник, 2017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13E98">
        <w:rPr>
          <w:rFonts w:ascii="Times New Roman" w:hAnsi="Times New Roman" w:cs="Times New Roman"/>
          <w:sz w:val="28"/>
          <w:szCs w:val="28"/>
        </w:rPr>
        <w:t>Беляевский</w:t>
      </w:r>
      <w:proofErr w:type="spellEnd"/>
      <w:r w:rsidRPr="00313E98">
        <w:rPr>
          <w:rFonts w:ascii="Times New Roman" w:hAnsi="Times New Roman" w:cs="Times New Roman"/>
          <w:sz w:val="28"/>
          <w:szCs w:val="28"/>
        </w:rPr>
        <w:t>, И. 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Маркетинговое исследование: информация, анализ, прогноз: учебное пособие</w:t>
      </w:r>
      <w:r w:rsidR="00910370">
        <w:rPr>
          <w:rFonts w:ascii="Times New Roman" w:hAnsi="Times New Roman" w:cs="Times New Roman"/>
          <w:sz w:val="28"/>
          <w:szCs w:val="28"/>
        </w:rPr>
        <w:t>. М.: КУРС</w:t>
      </w:r>
      <w:proofErr w:type="gramStart"/>
      <w:r w:rsidR="009103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10370">
        <w:rPr>
          <w:rFonts w:ascii="Times New Roman" w:hAnsi="Times New Roman" w:cs="Times New Roman"/>
          <w:sz w:val="28"/>
          <w:szCs w:val="28"/>
        </w:rPr>
        <w:t xml:space="preserve"> ИНФРА-М, 2016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13E98">
        <w:rPr>
          <w:rFonts w:ascii="Times New Roman" w:hAnsi="Times New Roman" w:cs="Times New Roman"/>
          <w:sz w:val="28"/>
          <w:szCs w:val="28"/>
        </w:rPr>
        <w:t>Годин, А.М.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Маркетинг: учебник для бакалавров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E98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Pr="00313E98">
        <w:rPr>
          <w:rFonts w:ascii="Times New Roman" w:hAnsi="Times New Roman" w:cs="Times New Roman"/>
          <w:sz w:val="28"/>
          <w:szCs w:val="28"/>
        </w:rPr>
        <w:t>Издательско</w:t>
      </w:r>
      <w:proofErr w:type="spellEnd"/>
      <w:r w:rsidRPr="00313E98">
        <w:rPr>
          <w:rFonts w:ascii="Times New Roman" w:hAnsi="Times New Roman" w:cs="Times New Roman"/>
          <w:sz w:val="28"/>
          <w:szCs w:val="28"/>
        </w:rPr>
        <w:t>- торговая корпорация «Дашков и</w:t>
      </w:r>
      <w:proofErr w:type="gramStart"/>
      <w:r w:rsidRPr="00313E9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13E98">
        <w:rPr>
          <w:rFonts w:ascii="Times New Roman" w:hAnsi="Times New Roman" w:cs="Times New Roman"/>
          <w:sz w:val="28"/>
          <w:szCs w:val="28"/>
        </w:rPr>
        <w:t>°», 2016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13E98">
        <w:rPr>
          <w:rFonts w:ascii="Times New Roman" w:hAnsi="Times New Roman" w:cs="Times New Roman"/>
          <w:sz w:val="28"/>
          <w:szCs w:val="28"/>
        </w:rPr>
        <w:t>Мазилкина</w:t>
      </w:r>
      <w:proofErr w:type="spellEnd"/>
      <w:r w:rsidRPr="00313E98">
        <w:rPr>
          <w:rFonts w:ascii="Times New Roman" w:hAnsi="Times New Roman" w:cs="Times New Roman"/>
          <w:sz w:val="28"/>
          <w:szCs w:val="28"/>
        </w:rPr>
        <w:t>, Е.И.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Маркетинговые коммуникации: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E98">
        <w:rPr>
          <w:rFonts w:ascii="Times New Roman" w:hAnsi="Times New Roman" w:cs="Times New Roman"/>
          <w:sz w:val="28"/>
          <w:szCs w:val="28"/>
        </w:rPr>
        <w:t>Москва: Дашков и</w:t>
      </w:r>
      <w:proofErr w:type="gramStart"/>
      <w:r w:rsidRPr="00313E9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13E98">
        <w:rPr>
          <w:rFonts w:ascii="Times New Roman" w:hAnsi="Times New Roman" w:cs="Times New Roman"/>
          <w:sz w:val="28"/>
          <w:szCs w:val="28"/>
        </w:rPr>
        <w:t xml:space="preserve">, Ай Пи Эр </w:t>
      </w:r>
      <w:proofErr w:type="spellStart"/>
      <w:r w:rsidRPr="00313E98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313E98">
        <w:rPr>
          <w:rFonts w:ascii="Times New Roman" w:hAnsi="Times New Roman" w:cs="Times New Roman"/>
          <w:sz w:val="28"/>
          <w:szCs w:val="28"/>
        </w:rPr>
        <w:t>, 2016</w:t>
      </w:r>
    </w:p>
    <w:p w:rsid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313E98">
        <w:rPr>
          <w:rFonts w:ascii="Times New Roman" w:hAnsi="Times New Roman" w:cs="Times New Roman"/>
          <w:sz w:val="28"/>
          <w:szCs w:val="28"/>
        </w:rPr>
        <w:t>Соколова, Н.Г., Титова,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E98">
        <w:rPr>
          <w:rFonts w:ascii="Times New Roman" w:hAnsi="Times New Roman" w:cs="Times New Roman"/>
          <w:sz w:val="28"/>
          <w:szCs w:val="28"/>
        </w:rPr>
        <w:t>Основы маркетинговых исследований. Практикум: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E98">
        <w:rPr>
          <w:rFonts w:ascii="Times New Roman" w:hAnsi="Times New Roman" w:cs="Times New Roman"/>
          <w:sz w:val="28"/>
          <w:szCs w:val="28"/>
        </w:rPr>
        <w:t>Ижевск: Ижевский государственный технический университет имени М. Т. Калашникова, 2017</w:t>
      </w:r>
    </w:p>
    <w:p w:rsidR="00313E98" w:rsidRPr="00313E98" w:rsidRDefault="00313E98" w:rsidP="00313E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13E98" w:rsidRPr="00313E98" w:rsidSect="008D3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E98"/>
    <w:rsid w:val="000A0B0C"/>
    <w:rsid w:val="00313E98"/>
    <w:rsid w:val="008D3704"/>
    <w:rsid w:val="008E5147"/>
    <w:rsid w:val="00910370"/>
    <w:rsid w:val="00E2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2021-05-10T23:30:00Z</dcterms:created>
  <dcterms:modified xsi:type="dcterms:W3CDTF">2022-08-24T10:56:00Z</dcterms:modified>
</cp:coreProperties>
</file>